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/>
        <w:keepLines/>
        <w:spacing w:after="0" w:line="400" w:lineRule="exact"/>
        <w:rPr>
          <w:rFonts w:ascii="黑体" w:hAnsi="黑体" w:eastAsia="黑体" w:cs="黑体"/>
          <w:b/>
          <w:bCs/>
          <w:sz w:val="36"/>
          <w:szCs w:val="36"/>
        </w:rPr>
      </w:pPr>
      <w:bookmarkStart w:id="0" w:name="bookmark132"/>
      <w:bookmarkStart w:id="1" w:name="bookmark131"/>
      <w:bookmarkStart w:id="2" w:name="bookmark133"/>
    </w:p>
    <w:p>
      <w:pPr>
        <w:pStyle w:val="5"/>
        <w:keepNext/>
        <w:keepLines/>
        <w:spacing w:after="0" w:line="360" w:lineRule="auto"/>
        <w:rPr>
          <w:rFonts w:ascii="黑体" w:hAnsi="黑体" w:eastAsia="黑体" w:cs="黑体"/>
          <w:b/>
          <w:bCs/>
          <w:sz w:val="32"/>
          <w:szCs w:val="32"/>
        </w:rPr>
      </w:pPr>
    </w:p>
    <w:p>
      <w:pPr>
        <w:pStyle w:val="5"/>
        <w:keepNext/>
        <w:keepLines/>
        <w:spacing w:after="0" w:line="360" w:lineRule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届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 w:bidi="en-US"/>
        </w:rPr>
        <w:t>“</w:t>
      </w:r>
      <w:r>
        <w:rPr>
          <w:rFonts w:hint="eastAsia" w:hAnsi="黑体" w:eastAsia="黑体" w:cs="黑体" w:asciiTheme="minorHAnsi"/>
          <w:b/>
          <w:bCs/>
          <w:sz w:val="32"/>
          <w:szCs w:val="32"/>
          <w:lang w:val="en-US" w:eastAsia="zh-CN" w:bidi="en-US"/>
        </w:rPr>
        <w:t>GAM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杯”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黑龙江省</w:t>
      </w:r>
      <w:bookmarkStart w:id="3" w:name="_GoBack"/>
      <w:bookmarkEnd w:id="3"/>
      <w:r>
        <w:rPr>
          <w:rFonts w:hint="eastAsia" w:ascii="黑体" w:hAnsi="黑体" w:eastAsia="黑体" w:cs="黑体"/>
          <w:b/>
          <w:bCs/>
          <w:sz w:val="32"/>
          <w:szCs w:val="32"/>
        </w:rPr>
        <w:t>创新创业大赛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决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赛评分细则</w:t>
      </w:r>
      <w:bookmarkEnd w:id="0"/>
      <w:bookmarkEnd w:id="1"/>
      <w:bookmarkEnd w:id="2"/>
    </w:p>
    <w:p>
      <w:pPr>
        <w:pStyle w:val="5"/>
        <w:keepNext/>
        <w:keepLines/>
        <w:spacing w:after="0" w:line="400" w:lineRule="exact"/>
        <w:rPr>
          <w:rFonts w:ascii="黑体" w:hAnsi="黑体" w:eastAsia="黑体" w:cs="黑体"/>
          <w:b/>
          <w:bCs/>
          <w:sz w:val="36"/>
          <w:szCs w:val="36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9"/>
        <w:gridCol w:w="2117"/>
        <w:gridCol w:w="1843"/>
        <w:gridCol w:w="1843"/>
        <w:gridCol w:w="1704"/>
        <w:gridCol w:w="336"/>
      </w:tblGrid>
      <w:tr>
        <w:trPr>
          <w:trHeight w:val="629" w:hRule="exac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400" w:lineRule="exact"/>
              <w:ind w:firstLine="0"/>
              <w:jc w:val="center"/>
            </w:pPr>
            <w:r>
              <w:rPr>
                <w:rFonts w:hint="eastAsia"/>
              </w:rPr>
              <w:t>评分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400" w:lineRule="exact"/>
              <w:ind w:firstLine="0"/>
              <w:jc w:val="center"/>
            </w:pPr>
            <w:r>
              <w:rPr>
                <w:rFonts w:hint="eastAsia"/>
              </w:rPr>
              <w:t>科学性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400" w:lineRule="exact"/>
              <w:ind w:firstLine="0"/>
              <w:jc w:val="center"/>
            </w:pPr>
            <w:r>
              <w:rPr>
                <w:rFonts w:hint="eastAsia"/>
              </w:rPr>
              <w:t>先进性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400" w:lineRule="exact"/>
              <w:ind w:firstLine="0"/>
              <w:jc w:val="center"/>
            </w:pPr>
            <w:r>
              <w:rPr>
                <w:rFonts w:hint="eastAsia"/>
              </w:rPr>
              <w:t>理论性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400" w:lineRule="exact"/>
              <w:ind w:firstLine="0"/>
              <w:jc w:val="center"/>
            </w:pPr>
            <w:r>
              <w:rPr>
                <w:rFonts w:hint="eastAsia"/>
              </w:rPr>
              <w:t>现实意义</w:t>
            </w:r>
          </w:p>
        </w:tc>
        <w:tc>
          <w:tcPr>
            <w:tcW w:w="336" w:type="dxa"/>
            <w:tcBorders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859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400" w:lineRule="exact"/>
              <w:ind w:firstLine="0"/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2117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400" w:lineRule="exact"/>
              <w:ind w:firstLine="0"/>
              <w:jc w:val="center"/>
            </w:pPr>
            <w:r>
              <w:rPr>
                <w:rFonts w:hint="eastAsia"/>
              </w:rPr>
              <w:t>（25分）</w:t>
            </w:r>
          </w:p>
        </w:tc>
        <w:tc>
          <w:tcPr>
            <w:tcW w:w="1843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400" w:lineRule="exact"/>
              <w:ind w:firstLine="0"/>
              <w:jc w:val="center"/>
            </w:pPr>
            <w:r>
              <w:rPr>
                <w:rFonts w:hint="eastAsia"/>
              </w:rPr>
              <w:t>（25分）</w:t>
            </w:r>
          </w:p>
        </w:tc>
        <w:tc>
          <w:tcPr>
            <w:tcW w:w="1843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400" w:lineRule="exact"/>
              <w:ind w:firstLine="0"/>
              <w:jc w:val="center"/>
            </w:pPr>
            <w:r>
              <w:rPr>
                <w:rFonts w:hint="eastAsia"/>
              </w:rPr>
              <w:t>（25分）</w:t>
            </w:r>
          </w:p>
        </w:tc>
        <w:tc>
          <w:tcPr>
            <w:tcW w:w="1704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400" w:lineRule="exact"/>
              <w:ind w:firstLine="0"/>
              <w:jc w:val="center"/>
            </w:pPr>
            <w:r>
              <w:rPr>
                <w:rFonts w:hint="eastAsia"/>
              </w:rPr>
              <w:t>（25分）</w:t>
            </w:r>
          </w:p>
        </w:tc>
        <w:tc>
          <w:tcPr>
            <w:tcW w:w="336" w:type="dxa"/>
            <w:tcBorders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0" w:hRule="exac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400" w:lineRule="exact"/>
              <w:ind w:firstLine="0"/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400" w:lineRule="exact"/>
              <w:ind w:firstLine="0"/>
              <w:jc w:val="center"/>
            </w:pPr>
            <w:r>
              <w:rPr>
                <w:rFonts w:hint="eastAsia"/>
              </w:rPr>
              <w:t>基于公认的普遍定理的应用，使主观认识与客观现实实现得到具体和统一</w:t>
            </w:r>
            <w:r>
              <w:rPr>
                <w:rFonts w:hint="eastAsia"/>
                <w:lang w:val="en-US" w:eastAsia="zh-CN" w:bidi="en-US"/>
              </w:rPr>
              <w:t>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400" w:lineRule="exact"/>
              <w:ind w:firstLine="0"/>
              <w:jc w:val="center"/>
            </w:pPr>
            <w:r>
              <w:rPr>
                <w:rFonts w:hint="eastAsia"/>
              </w:rPr>
              <w:t>积极向前沿科学靠拢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在理解并应用最新科技原理的基础上研究。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400" w:lineRule="exact"/>
              <w:ind w:firstLine="0"/>
              <w:jc w:val="center"/>
            </w:pPr>
            <w:r>
              <w:rPr>
                <w:rFonts w:hint="eastAsia"/>
              </w:rPr>
              <w:t>灵活应用学科知识，利用假设演绎法等理论方法减少人力物力的消耗。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400" w:lineRule="exact"/>
              <w:ind w:firstLine="0"/>
              <w:jc w:val="center"/>
            </w:pPr>
            <w:r>
              <w:rPr>
                <w:rFonts w:hint="eastAsia"/>
              </w:rPr>
              <w:t>有较好的应用前景，成果现实可实现，具有纪念意义或有实用价值。</w:t>
            </w:r>
          </w:p>
        </w:tc>
        <w:tc>
          <w:tcPr>
            <w:tcW w:w="336" w:type="dxa"/>
            <w:tcBorders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tcW w:w="8702" w:type="dxa"/>
            <w:gridSpan w:val="6"/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spacing w:line="400" w:lineRule="exact"/>
              <w:ind w:firstLine="0"/>
              <w:jc w:val="right"/>
            </w:pPr>
            <w:r>
              <w:rPr>
                <w:rFonts w:hint="eastAsia"/>
              </w:rPr>
              <w:t>优：</w:t>
            </w:r>
            <w:r>
              <w:rPr>
                <w:rFonts w:hint="eastAsia"/>
                <w:lang w:val="en-US" w:eastAsia="en-US" w:bidi="en-US"/>
              </w:rPr>
              <w:t>21—25</w:t>
            </w:r>
            <w:r>
              <w:rPr>
                <w:rFonts w:hint="eastAsia"/>
                <w:lang w:val="en-US" w:eastAsia="zh-CN" w:bidi="en-US"/>
              </w:rPr>
              <w:t xml:space="preserve"> </w:t>
            </w:r>
            <w:r>
              <w:rPr>
                <w:rFonts w:hint="eastAsia"/>
              </w:rPr>
              <w:t>良：</w:t>
            </w:r>
            <w:r>
              <w:rPr>
                <w:rFonts w:hint="eastAsia"/>
                <w:lang w:val="en-US" w:eastAsia="en-US" w:bidi="en-US"/>
              </w:rPr>
              <w:t>16—2</w:t>
            </w:r>
            <w:r>
              <w:rPr>
                <w:rFonts w:hint="eastAsia"/>
              </w:rPr>
              <w:t>0中：</w:t>
            </w:r>
            <w:r>
              <w:rPr>
                <w:rFonts w:hint="eastAsia"/>
                <w:lang w:val="en-US" w:eastAsia="en-US" w:bidi="en-US"/>
              </w:rPr>
              <w:t>9</w:t>
            </w:r>
            <w:r>
              <w:rPr>
                <w:rFonts w:hint="eastAsia"/>
                <w:lang w:val="en-US" w:eastAsia="zh-CN" w:bidi="en-US"/>
              </w:rPr>
              <w:t>—1</w:t>
            </w:r>
            <w:r>
              <w:rPr>
                <w:rFonts w:hint="eastAsia"/>
                <w:lang w:val="en-US" w:eastAsia="en-US" w:bidi="en-US"/>
              </w:rPr>
              <w:t>5</w:t>
            </w:r>
            <w:r>
              <w:rPr>
                <w:rFonts w:hint="eastAsia"/>
                <w:lang w:val="en-US" w:eastAsia="zh-CN" w:bidi="en-US"/>
              </w:rPr>
              <w:t xml:space="preserve"> </w:t>
            </w:r>
            <w:r>
              <w:rPr>
                <w:rFonts w:hint="eastAsia"/>
              </w:rPr>
              <w:t>差：</w:t>
            </w:r>
            <w:r>
              <w:rPr>
                <w:rFonts w:hint="eastAsia"/>
                <w:lang w:val="en-US" w:eastAsia="en-US" w:bidi="en-US"/>
              </w:rPr>
              <w:t>1—8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1NWM5ZjY2MDFiOTFmNzY3MzA1NzNiOGM0NmE5MDAifQ=="/>
    <w:docVar w:name="KSO_WPS_MARK_KEY" w:val="5a0ad6f8-5fa8-4f04-a672-fd1a3e352094"/>
  </w:docVars>
  <w:rsids>
    <w:rsidRoot w:val="00055151"/>
    <w:rsid w:val="00055151"/>
    <w:rsid w:val="001E1C24"/>
    <w:rsid w:val="0052626B"/>
    <w:rsid w:val="005C3B3E"/>
    <w:rsid w:val="00621CC5"/>
    <w:rsid w:val="00A50AB0"/>
    <w:rsid w:val="00BB33E2"/>
    <w:rsid w:val="00D06BB2"/>
    <w:rsid w:val="156A6FCC"/>
    <w:rsid w:val="195C6615"/>
    <w:rsid w:val="1EC367F8"/>
    <w:rsid w:val="260B0154"/>
    <w:rsid w:val="4CC60621"/>
    <w:rsid w:val="67A4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spacing w:line="360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5">
    <w:name w:val="Heading #1|1"/>
    <w:basedOn w:val="1"/>
    <w:qFormat/>
    <w:uiPriority w:val="0"/>
    <w:pPr>
      <w:spacing w:after="350"/>
      <w:jc w:val="center"/>
      <w:outlineLvl w:val="0"/>
    </w:pPr>
    <w:rPr>
      <w:rFonts w:ascii="宋体" w:hAnsi="宋体" w:eastAsia="宋体" w:cs="宋体"/>
      <w:sz w:val="44"/>
      <w:szCs w:val="44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spacing w:line="360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211</Characters>
  <Lines>1</Lines>
  <Paragraphs>1</Paragraphs>
  <TotalTime>0</TotalTime>
  <ScaleCrop>false</ScaleCrop>
  <LinksUpToDate>false</LinksUpToDate>
  <CharactersWithSpaces>213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2022-09-27T08:51:00Z</dcterms:created>
  <dc:creator>86188</dc:creator>
  <cp:lastModifiedBy>长烟，九歌</cp:lastModifiedBy>
  <dcterms:modified xsi:type="dcterms:W3CDTF">2023-03-14T03:51:20Z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C1C4F6B5D65A45E48B9873112BF92574</vt:lpwstr>
  </property>
</Properties>
</file>